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3FA3" w14:textId="34727CA3" w:rsidR="004E33F1" w:rsidRPr="006861F1" w:rsidRDefault="004E33F1" w:rsidP="00964511">
      <w:pPr>
        <w:jc w:val="center"/>
        <w:rPr>
          <w:b/>
          <w:sz w:val="40"/>
          <w:szCs w:val="40"/>
        </w:rPr>
      </w:pPr>
      <w:r w:rsidRPr="006861F1">
        <w:rPr>
          <w:b/>
          <w:sz w:val="40"/>
          <w:szCs w:val="40"/>
        </w:rPr>
        <w:t>April</w:t>
      </w:r>
      <w:r w:rsidR="007D2ACA" w:rsidRPr="006861F1">
        <w:rPr>
          <w:b/>
          <w:sz w:val="40"/>
          <w:szCs w:val="40"/>
        </w:rPr>
        <w:t xml:space="preserve"> </w:t>
      </w:r>
      <w:r w:rsidR="00F14ECE" w:rsidRPr="006861F1">
        <w:rPr>
          <w:b/>
          <w:sz w:val="40"/>
          <w:szCs w:val="40"/>
        </w:rPr>
        <w:t>20</w:t>
      </w:r>
      <w:r w:rsidR="00537891" w:rsidRPr="006861F1">
        <w:rPr>
          <w:b/>
          <w:sz w:val="40"/>
          <w:szCs w:val="40"/>
        </w:rPr>
        <w:t>2</w:t>
      </w:r>
      <w:r w:rsidR="00DD4407" w:rsidRPr="006861F1">
        <w:rPr>
          <w:b/>
          <w:sz w:val="40"/>
          <w:szCs w:val="40"/>
        </w:rPr>
        <w:t>5</w:t>
      </w:r>
    </w:p>
    <w:p w14:paraId="181D1D9E" w14:textId="77777777" w:rsidR="00964511" w:rsidRPr="006861F1" w:rsidRDefault="00964511" w:rsidP="00964511">
      <w:pPr>
        <w:jc w:val="center"/>
        <w:rPr>
          <w:b/>
          <w:sz w:val="40"/>
          <w:szCs w:val="40"/>
        </w:rPr>
      </w:pPr>
      <w:r w:rsidRPr="006861F1">
        <w:rPr>
          <w:b/>
          <w:sz w:val="40"/>
          <w:szCs w:val="40"/>
        </w:rPr>
        <w:t>Kindergarten News</w:t>
      </w:r>
    </w:p>
    <w:p w14:paraId="3006023A" w14:textId="3BE63C23" w:rsidR="005B3E30" w:rsidRPr="006861F1" w:rsidRDefault="00964511" w:rsidP="00964511">
      <w:pPr>
        <w:jc w:val="center"/>
        <w:rPr>
          <w:b/>
          <w:sz w:val="40"/>
          <w:szCs w:val="40"/>
        </w:rPr>
      </w:pPr>
      <w:r w:rsidRPr="006861F1">
        <w:rPr>
          <w:b/>
          <w:sz w:val="40"/>
          <w:szCs w:val="40"/>
        </w:rPr>
        <w:t>from Mrs. Gallison’s Shining Stars</w:t>
      </w:r>
    </w:p>
    <w:p w14:paraId="71903E03" w14:textId="77777777" w:rsidR="00964511" w:rsidRPr="006861F1" w:rsidRDefault="00964511" w:rsidP="00964511">
      <w:pPr>
        <w:jc w:val="center"/>
        <w:rPr>
          <w:b/>
          <w:sz w:val="40"/>
          <w:szCs w:val="40"/>
        </w:rPr>
      </w:pPr>
    </w:p>
    <w:p w14:paraId="58839F06" w14:textId="7F7E9887" w:rsidR="00823CB7" w:rsidRPr="006861F1" w:rsidRDefault="00823CB7" w:rsidP="0096451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 xml:space="preserve">April vacation </w:t>
      </w:r>
      <w:r w:rsidR="00BD3A10" w:rsidRPr="006861F1">
        <w:rPr>
          <w:sz w:val="28"/>
          <w:szCs w:val="28"/>
        </w:rPr>
        <w:t>i</w:t>
      </w:r>
      <w:r w:rsidRPr="006861F1">
        <w:rPr>
          <w:sz w:val="28"/>
          <w:szCs w:val="28"/>
        </w:rPr>
        <w:t xml:space="preserve">s on the horizon! </w:t>
      </w:r>
      <w:r w:rsidR="00BD3A10" w:rsidRPr="006861F1">
        <w:rPr>
          <w:sz w:val="28"/>
          <w:szCs w:val="28"/>
        </w:rPr>
        <w:sym w:font="Wingdings" w:char="F04A"/>
      </w:r>
      <w:r w:rsidR="00FB10E0" w:rsidRPr="006861F1">
        <w:rPr>
          <w:sz w:val="28"/>
          <w:szCs w:val="28"/>
        </w:rPr>
        <w:t xml:space="preserve">  We hop</w:t>
      </w:r>
      <w:r w:rsidR="00F9719E" w:rsidRPr="006861F1">
        <w:rPr>
          <w:sz w:val="28"/>
          <w:szCs w:val="28"/>
        </w:rPr>
        <w:t>e your child</w:t>
      </w:r>
      <w:r w:rsidR="00FB10E0" w:rsidRPr="006861F1">
        <w:rPr>
          <w:sz w:val="28"/>
          <w:szCs w:val="28"/>
        </w:rPr>
        <w:t xml:space="preserve"> will do some reading and practicing over the vacation week.</w:t>
      </w:r>
    </w:p>
    <w:p w14:paraId="7C770952" w14:textId="7DAD86AC" w:rsidR="00A439EE" w:rsidRPr="006861F1" w:rsidRDefault="00A439EE" w:rsidP="00964511">
      <w:pPr>
        <w:jc w:val="both"/>
        <w:rPr>
          <w:sz w:val="28"/>
          <w:szCs w:val="28"/>
        </w:rPr>
      </w:pPr>
    </w:p>
    <w:p w14:paraId="0514664E" w14:textId="7C1C8DC9" w:rsidR="00A439EE" w:rsidRPr="006861F1" w:rsidRDefault="00A439EE" w:rsidP="0096451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 xml:space="preserve">Please remember: this time of </w:t>
      </w:r>
      <w:r w:rsidR="00FB10E0" w:rsidRPr="006861F1">
        <w:rPr>
          <w:sz w:val="28"/>
          <w:szCs w:val="28"/>
        </w:rPr>
        <w:t>year,</w:t>
      </w:r>
      <w:r w:rsidRPr="006861F1">
        <w:rPr>
          <w:sz w:val="28"/>
          <w:szCs w:val="28"/>
        </w:rPr>
        <w:t xml:space="preserve"> temperatures vary so layers are good, </w:t>
      </w:r>
      <w:r w:rsidR="00FB10E0" w:rsidRPr="006861F1">
        <w:rPr>
          <w:sz w:val="28"/>
          <w:szCs w:val="28"/>
        </w:rPr>
        <w:t>as well as</w:t>
      </w:r>
      <w:r w:rsidRPr="006861F1">
        <w:rPr>
          <w:sz w:val="28"/>
          <w:szCs w:val="28"/>
        </w:rPr>
        <w:t xml:space="preserve"> boots for our muddy playground.  </w:t>
      </w:r>
      <w:r w:rsidRPr="006861F1">
        <w:rPr>
          <w:sz w:val="28"/>
          <w:szCs w:val="28"/>
        </w:rPr>
        <w:sym w:font="Wingdings" w:char="F04A"/>
      </w:r>
      <w:r w:rsidRPr="006861F1">
        <w:rPr>
          <w:sz w:val="28"/>
          <w:szCs w:val="28"/>
        </w:rPr>
        <w:t xml:space="preserve"> AND extra clothes</w:t>
      </w:r>
      <w:proofErr w:type="gramStart"/>
      <w:r w:rsidRPr="006861F1">
        <w:rPr>
          <w:sz w:val="28"/>
          <w:szCs w:val="28"/>
        </w:rPr>
        <w:t>…..</w:t>
      </w:r>
      <w:proofErr w:type="gramEnd"/>
    </w:p>
    <w:p w14:paraId="4C78893D" w14:textId="77777777" w:rsidR="00823CB7" w:rsidRPr="006861F1" w:rsidRDefault="00823CB7" w:rsidP="00964511">
      <w:pPr>
        <w:jc w:val="both"/>
        <w:rPr>
          <w:sz w:val="28"/>
          <w:szCs w:val="28"/>
        </w:rPr>
      </w:pPr>
    </w:p>
    <w:p w14:paraId="45C0B387" w14:textId="6E81F77A" w:rsidR="00AF7DE2" w:rsidRPr="006861F1" w:rsidRDefault="00A943CF" w:rsidP="00617F55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 xml:space="preserve">In Math, </w:t>
      </w:r>
      <w:r w:rsidR="00617F55" w:rsidRPr="006861F1">
        <w:rPr>
          <w:sz w:val="28"/>
          <w:szCs w:val="28"/>
        </w:rPr>
        <w:t>we wrapped up our unit on teen numbers with an assessment on Friday.  I was very proud of how well they did! This week we start our new unit which is “Solid Shapes All Around Us.” This will be a study of 3D shapes, referred to as solid figures at our level.</w:t>
      </w:r>
    </w:p>
    <w:p w14:paraId="0CB41C7C" w14:textId="77777777" w:rsidR="004E33F1" w:rsidRPr="006861F1" w:rsidRDefault="004E33F1" w:rsidP="00964511">
      <w:pPr>
        <w:jc w:val="both"/>
        <w:rPr>
          <w:sz w:val="28"/>
          <w:szCs w:val="28"/>
        </w:rPr>
      </w:pPr>
    </w:p>
    <w:p w14:paraId="5C1F9119" w14:textId="6C0AD2B1" w:rsidR="00617F55" w:rsidRPr="006861F1" w:rsidRDefault="00AF7DE2" w:rsidP="0096451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 xml:space="preserve">In Literacy, </w:t>
      </w:r>
      <w:r w:rsidR="004E33F1" w:rsidRPr="006861F1">
        <w:rPr>
          <w:sz w:val="28"/>
          <w:szCs w:val="28"/>
        </w:rPr>
        <w:t>our skill focus</w:t>
      </w:r>
      <w:r w:rsidR="00823CB7" w:rsidRPr="006861F1">
        <w:rPr>
          <w:sz w:val="28"/>
          <w:szCs w:val="28"/>
        </w:rPr>
        <w:t xml:space="preserve"> has been</w:t>
      </w:r>
      <w:r w:rsidR="00B605E3" w:rsidRPr="006861F1">
        <w:rPr>
          <w:sz w:val="28"/>
          <w:szCs w:val="28"/>
        </w:rPr>
        <w:t xml:space="preserve"> long vowel sounds</w:t>
      </w:r>
      <w:r w:rsidR="00823CB7" w:rsidRPr="006861F1">
        <w:rPr>
          <w:sz w:val="28"/>
          <w:szCs w:val="28"/>
        </w:rPr>
        <w:t xml:space="preserve">, </w:t>
      </w:r>
      <w:r w:rsidR="004E33F1" w:rsidRPr="006861F1">
        <w:rPr>
          <w:sz w:val="28"/>
          <w:szCs w:val="28"/>
        </w:rPr>
        <w:t>w</w:t>
      </w:r>
      <w:r w:rsidR="00823CB7" w:rsidRPr="006861F1">
        <w:rPr>
          <w:sz w:val="28"/>
          <w:szCs w:val="28"/>
        </w:rPr>
        <w:t xml:space="preserve">ords with a silent e, “bossy e”, and </w:t>
      </w:r>
      <w:r w:rsidR="00B605E3" w:rsidRPr="006861F1">
        <w:rPr>
          <w:sz w:val="28"/>
          <w:szCs w:val="28"/>
        </w:rPr>
        <w:t>words that we just need to learn because they don’t sound the way we expect, for example, “they”, “was”, etc.</w:t>
      </w:r>
      <w:r w:rsidR="001113F8" w:rsidRPr="006861F1">
        <w:rPr>
          <w:sz w:val="28"/>
          <w:szCs w:val="28"/>
        </w:rPr>
        <w:t xml:space="preserve">  </w:t>
      </w:r>
      <w:r w:rsidR="00617F55" w:rsidRPr="006861F1">
        <w:rPr>
          <w:sz w:val="28"/>
          <w:szCs w:val="28"/>
        </w:rPr>
        <w:t>Also sounds that have multiple spellings. For example, /er/ can be spelled er, ir, and ur.</w:t>
      </w:r>
    </w:p>
    <w:p w14:paraId="1A9F7DA5" w14:textId="73A3E7A6" w:rsidR="007C54E3" w:rsidRPr="006861F1" w:rsidRDefault="007C54E3" w:rsidP="00537891">
      <w:pPr>
        <w:jc w:val="both"/>
        <w:rPr>
          <w:sz w:val="28"/>
          <w:szCs w:val="28"/>
        </w:rPr>
      </w:pPr>
    </w:p>
    <w:p w14:paraId="71FABACC" w14:textId="42E679E7" w:rsidR="007C54E3" w:rsidRPr="006861F1" w:rsidRDefault="0073735C" w:rsidP="0053789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>W</w:t>
      </w:r>
      <w:r w:rsidR="007C54E3" w:rsidRPr="006861F1">
        <w:rPr>
          <w:sz w:val="28"/>
          <w:szCs w:val="28"/>
        </w:rPr>
        <w:t xml:space="preserve">e </w:t>
      </w:r>
      <w:r w:rsidRPr="006861F1">
        <w:rPr>
          <w:sz w:val="28"/>
          <w:szCs w:val="28"/>
        </w:rPr>
        <w:t xml:space="preserve">are </w:t>
      </w:r>
      <w:r w:rsidR="00617F55" w:rsidRPr="006861F1">
        <w:rPr>
          <w:sz w:val="28"/>
          <w:szCs w:val="28"/>
        </w:rPr>
        <w:t>continuing with</w:t>
      </w:r>
      <w:r w:rsidR="00227752" w:rsidRPr="006861F1">
        <w:rPr>
          <w:sz w:val="28"/>
          <w:szCs w:val="28"/>
        </w:rPr>
        <w:t xml:space="preserve"> </w:t>
      </w:r>
      <w:r w:rsidR="007C54E3" w:rsidRPr="006861F1">
        <w:rPr>
          <w:sz w:val="28"/>
          <w:szCs w:val="28"/>
        </w:rPr>
        <w:t xml:space="preserve">our K for ME unit on Construction!  </w:t>
      </w:r>
      <w:r w:rsidR="00227752" w:rsidRPr="006861F1">
        <w:rPr>
          <w:sz w:val="28"/>
          <w:szCs w:val="28"/>
        </w:rPr>
        <w:t>Our last K for ME unit wil</w:t>
      </w:r>
      <w:r w:rsidR="00A71732" w:rsidRPr="006861F1">
        <w:rPr>
          <w:sz w:val="28"/>
          <w:szCs w:val="28"/>
        </w:rPr>
        <w:t>l</w:t>
      </w:r>
      <w:r w:rsidR="00227752" w:rsidRPr="006861F1">
        <w:rPr>
          <w:sz w:val="28"/>
          <w:szCs w:val="28"/>
        </w:rPr>
        <w:t xml:space="preserve"> be “Our Earth” and will include plants.</w:t>
      </w:r>
    </w:p>
    <w:p w14:paraId="0DF9B885" w14:textId="7424A16D" w:rsidR="007C54E3" w:rsidRPr="006861F1" w:rsidRDefault="007C54E3" w:rsidP="00537891">
      <w:pPr>
        <w:jc w:val="both"/>
        <w:rPr>
          <w:sz w:val="28"/>
          <w:szCs w:val="28"/>
        </w:rPr>
      </w:pPr>
    </w:p>
    <w:p w14:paraId="4A03B348" w14:textId="77777777" w:rsidR="00617F55" w:rsidRPr="006861F1" w:rsidRDefault="00F9719E" w:rsidP="0053789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 xml:space="preserve">We learned about maple syrup and tree tapping through a read aloud. We then enjoyed some vanilla ice cream with maple syrup on it! YUM!  </w:t>
      </w:r>
    </w:p>
    <w:p w14:paraId="6DC0BC4D" w14:textId="795EEEFF" w:rsidR="007C54E3" w:rsidRPr="006861F1" w:rsidRDefault="00617F55" w:rsidP="0053789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>This week and next, we will</w:t>
      </w:r>
      <w:r w:rsidR="00F9719E" w:rsidRPr="006861F1">
        <w:rPr>
          <w:sz w:val="28"/>
          <w:szCs w:val="28"/>
        </w:rPr>
        <w:t xml:space="preserve"> </w:t>
      </w:r>
      <w:r w:rsidRPr="006861F1">
        <w:rPr>
          <w:sz w:val="28"/>
          <w:szCs w:val="28"/>
        </w:rPr>
        <w:t>be doing</w:t>
      </w:r>
      <w:r w:rsidR="00F9719E" w:rsidRPr="006861F1">
        <w:rPr>
          <w:sz w:val="28"/>
          <w:szCs w:val="28"/>
        </w:rPr>
        <w:t xml:space="preserve"> some special Easter activities.  This </w:t>
      </w:r>
      <w:r w:rsidRPr="006861F1">
        <w:rPr>
          <w:sz w:val="28"/>
          <w:szCs w:val="28"/>
        </w:rPr>
        <w:t>will</w:t>
      </w:r>
      <w:r w:rsidR="00F9719E" w:rsidRPr="006861F1">
        <w:rPr>
          <w:sz w:val="28"/>
          <w:szCs w:val="28"/>
        </w:rPr>
        <w:t xml:space="preserve"> </w:t>
      </w:r>
      <w:r w:rsidRPr="006861F1">
        <w:rPr>
          <w:sz w:val="28"/>
          <w:szCs w:val="28"/>
        </w:rPr>
        <w:t xml:space="preserve">include </w:t>
      </w:r>
      <w:r w:rsidR="00F9719E" w:rsidRPr="006861F1">
        <w:rPr>
          <w:sz w:val="28"/>
          <w:szCs w:val="28"/>
        </w:rPr>
        <w:t xml:space="preserve">sorting and graphing </w:t>
      </w:r>
      <w:r w:rsidR="00A71732" w:rsidRPr="006861F1">
        <w:rPr>
          <w:sz w:val="28"/>
          <w:szCs w:val="28"/>
        </w:rPr>
        <w:t>jellybeans</w:t>
      </w:r>
      <w:r w:rsidRPr="006861F1">
        <w:rPr>
          <w:sz w:val="28"/>
          <w:szCs w:val="28"/>
        </w:rPr>
        <w:t xml:space="preserve"> and building peep houses!</w:t>
      </w:r>
    </w:p>
    <w:p w14:paraId="58049449" w14:textId="05D88C32" w:rsidR="00914913" w:rsidRPr="006861F1" w:rsidRDefault="00914913" w:rsidP="00914913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>After vacation, students will be writing a “How To” piece using the words first, next, then, and finally.</w:t>
      </w:r>
      <w:r w:rsidRPr="006861F1">
        <w:rPr>
          <w:sz w:val="28"/>
          <w:szCs w:val="28"/>
        </w:rPr>
        <w:t xml:space="preserve">  The last four weeks of school, we will be doing a special theme day each Friday: Bubble Day, Camping Day, Water Day, and Beach Day.</w:t>
      </w:r>
    </w:p>
    <w:p w14:paraId="31BC7F9B" w14:textId="77777777" w:rsidR="006861F1" w:rsidRPr="006861F1" w:rsidRDefault="006861F1" w:rsidP="00914913">
      <w:pPr>
        <w:jc w:val="both"/>
        <w:rPr>
          <w:sz w:val="28"/>
          <w:szCs w:val="28"/>
        </w:rPr>
      </w:pPr>
    </w:p>
    <w:p w14:paraId="49D45F62" w14:textId="4259F332" w:rsidR="006861F1" w:rsidRPr="006861F1" w:rsidRDefault="006861F1" w:rsidP="00914913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 xml:space="preserve">I can’t believe how quickly this year has gone and that the end is approaching!  I have greatly enjoyed your </w:t>
      </w:r>
      <w:proofErr w:type="gramStart"/>
      <w:r w:rsidRPr="006861F1">
        <w:rPr>
          <w:sz w:val="28"/>
          <w:szCs w:val="28"/>
        </w:rPr>
        <w:t>children</w:t>
      </w:r>
      <w:proofErr w:type="gramEnd"/>
      <w:r w:rsidRPr="006861F1">
        <w:rPr>
          <w:sz w:val="28"/>
          <w:szCs w:val="28"/>
        </w:rPr>
        <w:t xml:space="preserve"> and they are looking more and more like first graders every day!  I say that with mixed emotions, LOL.  </w:t>
      </w:r>
      <w:r w:rsidRPr="006861F1">
        <w:rPr>
          <w:noProof/>
          <w:sz w:val="28"/>
          <w:szCs w:val="28"/>
        </w:rPr>
        <w:drawing>
          <wp:inline distT="0" distB="0" distL="0" distR="0" wp14:anchorId="15A7E4AA" wp14:editId="455C7177">
            <wp:extent cx="242851" cy="242851"/>
            <wp:effectExtent l="0" t="0" r="0" b="0"/>
            <wp:docPr id="1439416955" name="Graphic 2" descr="Crying face outli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16955" name="Graphic 1439416955" descr="Crying face outline outline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79" cy="24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61F1">
        <w:rPr>
          <w:noProof/>
          <w:sz w:val="28"/>
          <w:szCs w:val="28"/>
        </w:rPr>
        <w:drawing>
          <wp:inline distT="0" distB="0" distL="0" distR="0" wp14:anchorId="500082C2" wp14:editId="1430C6D3">
            <wp:extent cx="277576" cy="277576"/>
            <wp:effectExtent l="0" t="0" r="0" b="1905"/>
            <wp:docPr id="789103960" name="Graphic 3" descr="Smiling face outli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03960" name="Graphic 789103960" descr="Smiling face outline outli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53" cy="27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0F504" w14:textId="77777777" w:rsidR="00914913" w:rsidRPr="006861F1" w:rsidRDefault="00914913" w:rsidP="00537891">
      <w:pPr>
        <w:jc w:val="both"/>
        <w:rPr>
          <w:sz w:val="28"/>
          <w:szCs w:val="28"/>
        </w:rPr>
      </w:pPr>
    </w:p>
    <w:p w14:paraId="71821D46" w14:textId="3CBE5752" w:rsidR="009E703F" w:rsidRPr="006861F1" w:rsidRDefault="009E703F" w:rsidP="00964511">
      <w:pPr>
        <w:jc w:val="both"/>
        <w:rPr>
          <w:sz w:val="28"/>
          <w:szCs w:val="28"/>
        </w:rPr>
      </w:pPr>
      <w:r w:rsidRPr="006861F1">
        <w:rPr>
          <w:sz w:val="28"/>
          <w:szCs w:val="28"/>
        </w:rPr>
        <w:t>We will soon be working on placement for next year.  If you have a request or anything you want me to consider in choosing your child’s first grade teacher, please email or call me.</w:t>
      </w:r>
      <w:r w:rsidR="00FB10E0" w:rsidRPr="006861F1">
        <w:rPr>
          <w:sz w:val="28"/>
          <w:szCs w:val="28"/>
        </w:rPr>
        <w:t xml:space="preserve"> Also, if you know anyone with a child going into </w:t>
      </w:r>
      <w:proofErr w:type="gramStart"/>
      <w:r w:rsidR="00FB10E0" w:rsidRPr="006861F1">
        <w:rPr>
          <w:sz w:val="28"/>
          <w:szCs w:val="28"/>
        </w:rPr>
        <w:t>Kindergarten</w:t>
      </w:r>
      <w:proofErr w:type="gramEnd"/>
      <w:r w:rsidR="00FB10E0" w:rsidRPr="006861F1">
        <w:rPr>
          <w:sz w:val="28"/>
          <w:szCs w:val="28"/>
        </w:rPr>
        <w:t>, this is the time for registration.  Have them call the office.</w:t>
      </w:r>
    </w:p>
    <w:p w14:paraId="200ABCC8" w14:textId="56F8F8A8" w:rsidR="009E703F" w:rsidRPr="006861F1" w:rsidRDefault="009E703F" w:rsidP="00964511">
      <w:pPr>
        <w:jc w:val="both"/>
        <w:rPr>
          <w:sz w:val="28"/>
          <w:szCs w:val="28"/>
        </w:rPr>
      </w:pPr>
    </w:p>
    <w:p w14:paraId="6F0A3CA9" w14:textId="2C4BC491" w:rsidR="00EB6DE1" w:rsidRDefault="000A393D" w:rsidP="00964511">
      <w:pPr>
        <w:jc w:val="both"/>
        <w:rPr>
          <w:sz w:val="32"/>
          <w:szCs w:val="32"/>
        </w:rPr>
      </w:pPr>
      <w:r w:rsidRPr="000A393D">
        <w:rPr>
          <w:sz w:val="32"/>
          <w:szCs w:val="32"/>
        </w:rPr>
        <w:t>Upcoming Events:</w:t>
      </w:r>
    </w:p>
    <w:p w14:paraId="66731E99" w14:textId="77777777" w:rsidR="00617F55" w:rsidRDefault="00617F55" w:rsidP="00964511">
      <w:pPr>
        <w:jc w:val="both"/>
        <w:rPr>
          <w:sz w:val="32"/>
          <w:szCs w:val="32"/>
        </w:rPr>
      </w:pPr>
    </w:p>
    <w:p w14:paraId="6D52B537" w14:textId="445095CD" w:rsidR="00617F55" w:rsidRDefault="00617F55" w:rsidP="00964511">
      <w:pPr>
        <w:jc w:val="both"/>
        <w:rPr>
          <w:sz w:val="28"/>
          <w:szCs w:val="28"/>
        </w:rPr>
      </w:pPr>
      <w:r w:rsidRPr="00617F55">
        <w:rPr>
          <w:sz w:val="28"/>
          <w:szCs w:val="28"/>
        </w:rPr>
        <w:t>4/11 PTF Glow Party</w:t>
      </w:r>
    </w:p>
    <w:p w14:paraId="17E3C640" w14:textId="6694E124" w:rsidR="00617F55" w:rsidRPr="00617F55" w:rsidRDefault="00617F55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>4/17 Books for Bikes assembly</w:t>
      </w:r>
    </w:p>
    <w:p w14:paraId="2CE69763" w14:textId="22B69C82" w:rsidR="00EB6DE1" w:rsidRDefault="00286160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>4/</w:t>
      </w:r>
      <w:r w:rsidR="00617F55">
        <w:rPr>
          <w:sz w:val="28"/>
          <w:szCs w:val="28"/>
        </w:rPr>
        <w:t>21</w:t>
      </w:r>
      <w:r>
        <w:rPr>
          <w:sz w:val="28"/>
          <w:szCs w:val="28"/>
        </w:rPr>
        <w:t>-4/</w:t>
      </w:r>
      <w:r w:rsidR="00617F55">
        <w:rPr>
          <w:sz w:val="28"/>
          <w:szCs w:val="28"/>
        </w:rPr>
        <w:t>25</w:t>
      </w:r>
      <w:r w:rsidR="00F14ECE">
        <w:rPr>
          <w:sz w:val="28"/>
          <w:szCs w:val="28"/>
        </w:rPr>
        <w:t xml:space="preserve"> </w:t>
      </w:r>
      <w:r w:rsidR="00EB6DE1">
        <w:rPr>
          <w:sz w:val="28"/>
          <w:szCs w:val="28"/>
        </w:rPr>
        <w:t xml:space="preserve">  Vacation</w:t>
      </w:r>
    </w:p>
    <w:p w14:paraId="5CA72AB2" w14:textId="4D57DE65" w:rsidR="006A3CE8" w:rsidRDefault="00617F55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4/29 </w:t>
      </w:r>
      <w:r w:rsidR="006A3CE8">
        <w:rPr>
          <w:sz w:val="28"/>
          <w:szCs w:val="28"/>
        </w:rPr>
        <w:t xml:space="preserve"> Arts and Academic Night </w:t>
      </w:r>
      <w:r>
        <w:rPr>
          <w:sz w:val="28"/>
          <w:szCs w:val="28"/>
        </w:rPr>
        <w:t>6-7:00PM</w:t>
      </w:r>
    </w:p>
    <w:p w14:paraId="15E149B9" w14:textId="77777777" w:rsidR="00617F55" w:rsidRDefault="00617F55" w:rsidP="00617F55">
      <w:pPr>
        <w:jc w:val="both"/>
        <w:rPr>
          <w:sz w:val="28"/>
          <w:szCs w:val="28"/>
        </w:rPr>
      </w:pPr>
      <w:r>
        <w:rPr>
          <w:sz w:val="28"/>
          <w:szCs w:val="28"/>
        </w:rPr>
        <w:t>5/9 Kindergarten Screening for next year: Current Pre-K and K students have no school</w:t>
      </w:r>
    </w:p>
    <w:p w14:paraId="7D44AAB1" w14:textId="5F9037CE" w:rsidR="00227752" w:rsidRDefault="00227752" w:rsidP="00AA71C7">
      <w:pPr>
        <w:jc w:val="both"/>
        <w:rPr>
          <w:sz w:val="28"/>
          <w:szCs w:val="28"/>
        </w:rPr>
      </w:pPr>
      <w:r>
        <w:rPr>
          <w:sz w:val="28"/>
          <w:szCs w:val="28"/>
        </w:rPr>
        <w:t>5/</w:t>
      </w:r>
      <w:r w:rsidR="00617F55">
        <w:rPr>
          <w:sz w:val="28"/>
          <w:szCs w:val="28"/>
        </w:rPr>
        <w:t>13</w:t>
      </w:r>
      <w:r>
        <w:rPr>
          <w:sz w:val="28"/>
          <w:szCs w:val="28"/>
        </w:rPr>
        <w:t xml:space="preserve"> and 5/</w:t>
      </w:r>
      <w:r w:rsidR="00617F55">
        <w:rPr>
          <w:sz w:val="28"/>
          <w:szCs w:val="28"/>
        </w:rPr>
        <w:t>14</w:t>
      </w:r>
      <w:r>
        <w:rPr>
          <w:sz w:val="28"/>
          <w:szCs w:val="28"/>
        </w:rPr>
        <w:t xml:space="preserve"> NWEA testing for K students.</w:t>
      </w:r>
    </w:p>
    <w:p w14:paraId="3F47F363" w14:textId="1DF4F436" w:rsidR="00EB6DE1" w:rsidRDefault="00286160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>5/</w:t>
      </w:r>
      <w:r w:rsidR="0073735C">
        <w:rPr>
          <w:sz w:val="28"/>
          <w:szCs w:val="28"/>
        </w:rPr>
        <w:t>2</w:t>
      </w:r>
      <w:r w:rsidR="00617F55">
        <w:rPr>
          <w:sz w:val="28"/>
          <w:szCs w:val="28"/>
        </w:rPr>
        <w:t>6</w:t>
      </w:r>
      <w:r w:rsidR="001E31B2">
        <w:rPr>
          <w:sz w:val="28"/>
          <w:szCs w:val="28"/>
        </w:rPr>
        <w:t xml:space="preserve"> </w:t>
      </w:r>
      <w:r w:rsidR="00EB6DE1">
        <w:rPr>
          <w:sz w:val="28"/>
          <w:szCs w:val="28"/>
        </w:rPr>
        <w:t>Memorial Day-No School</w:t>
      </w:r>
    </w:p>
    <w:p w14:paraId="74CA4886" w14:textId="74AC0DBC" w:rsidR="00617F55" w:rsidRDefault="00617F55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>6/2 Field Day (Rain date: 6/4)</w:t>
      </w:r>
    </w:p>
    <w:p w14:paraId="670D4B1C" w14:textId="700E2870" w:rsidR="00617F55" w:rsidRDefault="00617F55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6/5 </w:t>
      </w:r>
      <w:r>
        <w:rPr>
          <w:sz w:val="28"/>
          <w:szCs w:val="28"/>
        </w:rPr>
        <w:t>Kindergarten End of Year Celebration-1:00-2:00 to be held in the gym. Families are invited. More info to come.</w:t>
      </w:r>
    </w:p>
    <w:p w14:paraId="73B300CF" w14:textId="36EFEDC0" w:rsidR="00617F55" w:rsidRDefault="00617F55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>6/6 Last student day- Early Release</w:t>
      </w:r>
    </w:p>
    <w:p w14:paraId="3CE5F9A9" w14:textId="32BC8A03" w:rsidR="00617F55" w:rsidRDefault="00617F55" w:rsidP="009645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-Community BBQ 1-3pm. More info to come from the office.</w:t>
      </w:r>
    </w:p>
    <w:p w14:paraId="3F03BFAC" w14:textId="77777777" w:rsidR="00617F55" w:rsidRDefault="00617F55" w:rsidP="00964511">
      <w:pPr>
        <w:jc w:val="both"/>
        <w:rPr>
          <w:sz w:val="28"/>
          <w:szCs w:val="28"/>
        </w:rPr>
      </w:pPr>
    </w:p>
    <w:p w14:paraId="304122B9" w14:textId="634FD44A" w:rsidR="000A393D" w:rsidRDefault="00312258" w:rsidP="00B26C39">
      <w:pPr>
        <w:rPr>
          <w:b/>
          <w:sz w:val="40"/>
          <w:szCs w:val="40"/>
        </w:rPr>
      </w:pPr>
      <w:r>
        <w:rPr>
          <w:b/>
          <w:sz w:val="40"/>
          <w:szCs w:val="40"/>
        </w:rPr>
        <w:t>Thanks for all your support!!</w:t>
      </w:r>
    </w:p>
    <w:p w14:paraId="0E1A924D" w14:textId="77777777" w:rsidR="006861F1" w:rsidRDefault="00312258" w:rsidP="006861F1">
      <w:pPr>
        <w:ind w:left="43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-Mrs. Gallison</w:t>
      </w:r>
    </w:p>
    <w:p w14:paraId="132635AF" w14:textId="77777777" w:rsidR="006861F1" w:rsidRDefault="006861F1" w:rsidP="006861F1">
      <w:pPr>
        <w:ind w:left="4320" w:firstLine="720"/>
        <w:rPr>
          <w:b/>
          <w:sz w:val="40"/>
          <w:szCs w:val="40"/>
        </w:rPr>
      </w:pPr>
    </w:p>
    <w:p w14:paraId="6C33F426" w14:textId="77777777" w:rsidR="006861F1" w:rsidRPr="006861F1" w:rsidRDefault="006861F1" w:rsidP="006861F1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highlight w:val="yellow"/>
        </w:rPr>
      </w:pPr>
    </w:p>
    <w:p w14:paraId="2EA8A57D" w14:textId="2C2D982E" w:rsidR="006861F1" w:rsidRPr="006861F1" w:rsidRDefault="006861F1" w:rsidP="006861F1">
      <w:pPr>
        <w:jc w:val="center"/>
        <w:rPr>
          <w:b/>
          <w:sz w:val="36"/>
          <w:szCs w:val="36"/>
        </w:rPr>
      </w:pPr>
      <w:r w:rsidRPr="006861F1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highlight w:val="yellow"/>
        </w:rPr>
        <w:t>“Nine tenths of education</w:t>
      </w:r>
      <w:r w:rsidRPr="006861F1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highlight w:val="yellow"/>
        </w:rPr>
        <w:t xml:space="preserve"> is </w:t>
      </w:r>
      <w:r w:rsidRPr="006861F1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highlight w:val="yellow"/>
        </w:rPr>
        <w:t>encouragement.”</w:t>
      </w:r>
      <w:r w:rsidRPr="006861F1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  <w:highlight w:val="yellow"/>
        </w:rPr>
        <w:br/>
      </w:r>
      <w:r w:rsidRPr="006861F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highlight w:val="yellow"/>
        </w:rPr>
        <w:t>Anatole France</w:t>
      </w:r>
    </w:p>
    <w:p w14:paraId="79D9AC01" w14:textId="77777777" w:rsidR="006861F1" w:rsidRDefault="006861F1" w:rsidP="006861F1">
      <w:pPr>
        <w:ind w:left="4320" w:firstLine="720"/>
        <w:rPr>
          <w:b/>
          <w:sz w:val="40"/>
          <w:szCs w:val="40"/>
        </w:rPr>
      </w:pPr>
    </w:p>
    <w:p w14:paraId="64990854" w14:textId="77777777" w:rsidR="00B26C39" w:rsidRPr="00B26C39" w:rsidRDefault="00B26C39" w:rsidP="00964511">
      <w:pPr>
        <w:jc w:val="both"/>
        <w:rPr>
          <w:i/>
          <w:sz w:val="36"/>
          <w:szCs w:val="36"/>
        </w:rPr>
      </w:pPr>
    </w:p>
    <w:sectPr w:rsidR="00B26C39" w:rsidRPr="00B26C39" w:rsidSect="00023C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1"/>
    <w:rsid w:val="00023CC4"/>
    <w:rsid w:val="0007727B"/>
    <w:rsid w:val="00086148"/>
    <w:rsid w:val="000A393D"/>
    <w:rsid w:val="001113F8"/>
    <w:rsid w:val="00117BF9"/>
    <w:rsid w:val="001E31B2"/>
    <w:rsid w:val="00227752"/>
    <w:rsid w:val="00286160"/>
    <w:rsid w:val="00291F1E"/>
    <w:rsid w:val="00312258"/>
    <w:rsid w:val="003A3E35"/>
    <w:rsid w:val="003C48E5"/>
    <w:rsid w:val="003F6AB4"/>
    <w:rsid w:val="004459AF"/>
    <w:rsid w:val="00474585"/>
    <w:rsid w:val="004E33F1"/>
    <w:rsid w:val="00537891"/>
    <w:rsid w:val="0058203A"/>
    <w:rsid w:val="005B3E30"/>
    <w:rsid w:val="005F3AEB"/>
    <w:rsid w:val="00617F55"/>
    <w:rsid w:val="006861F1"/>
    <w:rsid w:val="006A3CE8"/>
    <w:rsid w:val="006D37D0"/>
    <w:rsid w:val="0073735C"/>
    <w:rsid w:val="0074245B"/>
    <w:rsid w:val="0076488A"/>
    <w:rsid w:val="00773272"/>
    <w:rsid w:val="00773466"/>
    <w:rsid w:val="007C54E3"/>
    <w:rsid w:val="007D2ACA"/>
    <w:rsid w:val="00823CB7"/>
    <w:rsid w:val="00824B1E"/>
    <w:rsid w:val="008B31E6"/>
    <w:rsid w:val="008D297C"/>
    <w:rsid w:val="0090075B"/>
    <w:rsid w:val="00914913"/>
    <w:rsid w:val="00925458"/>
    <w:rsid w:val="00964511"/>
    <w:rsid w:val="009B3254"/>
    <w:rsid w:val="009C6BC9"/>
    <w:rsid w:val="009D016F"/>
    <w:rsid w:val="009E703F"/>
    <w:rsid w:val="00A439EE"/>
    <w:rsid w:val="00A71732"/>
    <w:rsid w:val="00A943CF"/>
    <w:rsid w:val="00AA71C7"/>
    <w:rsid w:val="00AB5702"/>
    <w:rsid w:val="00AF7DE2"/>
    <w:rsid w:val="00B130E3"/>
    <w:rsid w:val="00B26C39"/>
    <w:rsid w:val="00B605E3"/>
    <w:rsid w:val="00BA6A6A"/>
    <w:rsid w:val="00BD3A10"/>
    <w:rsid w:val="00BF3468"/>
    <w:rsid w:val="00C02BF6"/>
    <w:rsid w:val="00C07F51"/>
    <w:rsid w:val="00C10521"/>
    <w:rsid w:val="00CD36C1"/>
    <w:rsid w:val="00D7155F"/>
    <w:rsid w:val="00D75612"/>
    <w:rsid w:val="00DD4407"/>
    <w:rsid w:val="00E60F1A"/>
    <w:rsid w:val="00EB6DE1"/>
    <w:rsid w:val="00EF22BD"/>
    <w:rsid w:val="00F14ECE"/>
    <w:rsid w:val="00F2523A"/>
    <w:rsid w:val="00F9719E"/>
    <w:rsid w:val="00F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519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6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MSAD#54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Services</dc:creator>
  <cp:keywords/>
  <dc:description/>
  <cp:lastModifiedBy>Patricia Gallison</cp:lastModifiedBy>
  <cp:revision>6</cp:revision>
  <cp:lastPrinted>2025-04-08T12:27:00Z</cp:lastPrinted>
  <dcterms:created xsi:type="dcterms:W3CDTF">2025-03-27T15:00:00Z</dcterms:created>
  <dcterms:modified xsi:type="dcterms:W3CDTF">2025-04-08T12:27:00Z</dcterms:modified>
</cp:coreProperties>
</file>